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BC333F" w14:textId="16BAE750" w:rsidR="002C1A5C" w:rsidRDefault="0099103C" w:rsidP="00C00373">
      <w:r w:rsidRPr="00C00373">
        <w:rPr>
          <w:b/>
        </w:rPr>
        <w:t>[Month] [Day]</w:t>
      </w:r>
      <w:r w:rsidR="00664EC2" w:rsidRPr="00C00373">
        <w:t>,</w:t>
      </w:r>
      <w:r w:rsidR="00664EC2">
        <w:t xml:space="preserve"> 2019</w:t>
      </w:r>
    </w:p>
    <w:p w14:paraId="4111257F" w14:textId="3681010B" w:rsidR="007838C8" w:rsidRDefault="007838C8" w:rsidP="002452C0">
      <w:pPr>
        <w:jc w:val="center"/>
      </w:pPr>
    </w:p>
    <w:p w14:paraId="0E11E53B" w14:textId="77777777" w:rsidR="00C166A4" w:rsidRDefault="00C166A4" w:rsidP="002452C0">
      <w:pPr>
        <w:jc w:val="center"/>
      </w:pPr>
    </w:p>
    <w:p w14:paraId="7FF47BE5" w14:textId="6141F35B" w:rsidR="00664EC2" w:rsidRDefault="00664EC2"/>
    <w:p w14:paraId="5B8CF7BC" w14:textId="77777777" w:rsidR="00664EC2" w:rsidRDefault="00664EC2">
      <w:pPr>
        <w:sectPr w:rsidR="00664EC2" w:rsidSect="0080277D">
          <w:pgSz w:w="12240" w:h="15840"/>
          <w:pgMar w:top="1440" w:right="1440" w:bottom="1440" w:left="1440" w:header="720" w:footer="720" w:gutter="0"/>
          <w:cols w:space="720"/>
          <w:docGrid w:linePitch="360"/>
        </w:sectPr>
      </w:pPr>
    </w:p>
    <w:p w14:paraId="399931F8" w14:textId="56B43CCA" w:rsidR="00664EC2" w:rsidRDefault="00664EC2" w:rsidP="004223A0">
      <w:r>
        <w:t>The Honorable Sonny Perdue</w:t>
      </w:r>
    </w:p>
    <w:p w14:paraId="1A62B927" w14:textId="0BFD972E" w:rsidR="00C94875" w:rsidRDefault="00664EC2" w:rsidP="004223A0">
      <w:r>
        <w:t>United States Secretary of Agriculture</w:t>
      </w:r>
      <w:r>
        <w:br/>
        <w:t>1400 Independence Ave. SW</w:t>
      </w:r>
    </w:p>
    <w:p w14:paraId="709955AD" w14:textId="1A9D7D61" w:rsidR="00664EC2" w:rsidRDefault="00664EC2" w:rsidP="004223A0">
      <w:r>
        <w:t>Washington, DC 20250</w:t>
      </w:r>
    </w:p>
    <w:p w14:paraId="26DFB886" w14:textId="6FB6AEB0" w:rsidR="00C94875" w:rsidRDefault="00C94875" w:rsidP="004223A0"/>
    <w:p w14:paraId="4E58971D" w14:textId="37AA1312" w:rsidR="00C94875" w:rsidRDefault="00C94875" w:rsidP="004223A0"/>
    <w:p w14:paraId="12AA63B9" w14:textId="5C24626C" w:rsidR="00C94875" w:rsidRDefault="00C94875" w:rsidP="004223A0">
      <w:r>
        <w:t xml:space="preserve">Administrator Bruce Summers </w:t>
      </w:r>
    </w:p>
    <w:p w14:paraId="08B7BD68" w14:textId="0BEA0751" w:rsidR="00C94875" w:rsidRDefault="00C94875" w:rsidP="004223A0">
      <w:r>
        <w:t>USDA Agricultural Marketing Service</w:t>
      </w:r>
    </w:p>
    <w:p w14:paraId="438B4673" w14:textId="77777777" w:rsidR="00C94875" w:rsidRDefault="00C94875" w:rsidP="004223A0">
      <w:r>
        <w:t>1400 Independence Ave. SW</w:t>
      </w:r>
    </w:p>
    <w:p w14:paraId="3D38B3C5" w14:textId="0299A62B" w:rsidR="00C94875" w:rsidRDefault="00C94875" w:rsidP="004223A0">
      <w:r>
        <w:t>Washington, DC 20250</w:t>
      </w:r>
    </w:p>
    <w:p w14:paraId="3DAB3C70" w14:textId="77777777" w:rsidR="00C94875" w:rsidRDefault="00C94875"/>
    <w:p w14:paraId="47F20D23" w14:textId="77777777" w:rsidR="00664EC2" w:rsidRDefault="00664EC2"/>
    <w:p w14:paraId="74E280A0" w14:textId="77777777" w:rsidR="00664EC2" w:rsidRDefault="00664EC2">
      <w:pPr>
        <w:sectPr w:rsidR="00664EC2" w:rsidSect="00C94875">
          <w:type w:val="continuous"/>
          <w:pgSz w:w="12240" w:h="15840"/>
          <w:pgMar w:top="1440" w:right="1440" w:bottom="1440" w:left="1440" w:header="720" w:footer="720" w:gutter="0"/>
          <w:cols w:num="2" w:space="720"/>
          <w:docGrid w:linePitch="360"/>
        </w:sectPr>
      </w:pPr>
    </w:p>
    <w:p w14:paraId="3A21CAF1" w14:textId="2DAC580C" w:rsidR="00664EC2" w:rsidRDefault="00664EC2">
      <w:r>
        <w:t>Dear Secretary Perdue and Administrator Summers</w:t>
      </w:r>
      <w:r w:rsidR="00C94875">
        <w:t>:</w:t>
      </w:r>
      <w:r>
        <w:t xml:space="preserve"> </w:t>
      </w:r>
    </w:p>
    <w:p w14:paraId="28D1E719" w14:textId="179B80DA" w:rsidR="00664EC2" w:rsidRDefault="00664EC2"/>
    <w:p w14:paraId="43AAEBB5" w14:textId="2A7D4FAB" w:rsidR="00664EC2" w:rsidRDefault="00664EC2" w:rsidP="002452C0">
      <w:pPr>
        <w:jc w:val="both"/>
      </w:pPr>
      <w:r>
        <w:t>On be</w:t>
      </w:r>
      <w:r w:rsidR="00C94875">
        <w:t xml:space="preserve">half of the </w:t>
      </w:r>
      <w:r w:rsidR="0099103C" w:rsidRPr="00C00373">
        <w:rPr>
          <w:b/>
        </w:rPr>
        <w:t>[</w:t>
      </w:r>
      <w:r w:rsidR="00C00373" w:rsidRPr="00C00373">
        <w:rPr>
          <w:b/>
        </w:rPr>
        <w:t xml:space="preserve">insert name of </w:t>
      </w:r>
      <w:r w:rsidR="001D48C0">
        <w:rPr>
          <w:b/>
        </w:rPr>
        <w:t>t</w:t>
      </w:r>
      <w:r w:rsidR="00C00373" w:rsidRPr="00C00373">
        <w:rPr>
          <w:b/>
        </w:rPr>
        <w:t>ribe, governing body, or relevant organization</w:t>
      </w:r>
      <w:r w:rsidR="0099103C" w:rsidRPr="00C00373">
        <w:rPr>
          <w:b/>
        </w:rPr>
        <w:t>]</w:t>
      </w:r>
      <w:r w:rsidR="002452C0" w:rsidRPr="00C00373">
        <w:t>,</w:t>
      </w:r>
      <w:r w:rsidR="002452C0">
        <w:t xml:space="preserve"> </w:t>
      </w:r>
      <w:r w:rsidR="00C00373">
        <w:rPr>
          <w:b/>
        </w:rPr>
        <w:t xml:space="preserve">[we/I] </w:t>
      </w:r>
      <w:r w:rsidR="002452C0">
        <w:t xml:space="preserve">request an agency-specific consultation between the USDA Agricultural Marketing Service and </w:t>
      </w:r>
      <w:r w:rsidR="001D48C0">
        <w:t>t</w:t>
      </w:r>
      <w:r w:rsidR="002452C0">
        <w:t xml:space="preserve">ribal leaders concerning the industrial hemp provisions of the 2018 Farm Bill. </w:t>
      </w:r>
      <w:r w:rsidR="00C00373" w:rsidRPr="00C00373">
        <w:rPr>
          <w:b/>
        </w:rPr>
        <w:t>[</w:t>
      </w:r>
      <w:r w:rsidR="002452C0" w:rsidRPr="00C00373">
        <w:rPr>
          <w:b/>
        </w:rPr>
        <w:t>We</w:t>
      </w:r>
      <w:r w:rsidR="00C00373" w:rsidRPr="00C00373">
        <w:rPr>
          <w:b/>
        </w:rPr>
        <w:t>/I]</w:t>
      </w:r>
      <w:r w:rsidR="002452C0" w:rsidRPr="00C00373">
        <w:rPr>
          <w:b/>
        </w:rPr>
        <w:t xml:space="preserve"> </w:t>
      </w:r>
      <w:r w:rsidR="002452C0">
        <w:t xml:space="preserve">appreciate your ongoing dialogue on these new legislative authorities, both as part of issue-specific listening sessions and within the framework of previous 2018 Farm Bill </w:t>
      </w:r>
      <w:r w:rsidR="001D48C0">
        <w:t>t</w:t>
      </w:r>
      <w:r w:rsidR="002452C0">
        <w:t xml:space="preserve">ribal consultations. </w:t>
      </w:r>
      <w:r w:rsidR="006D3334">
        <w:t>W</w:t>
      </w:r>
      <w:r w:rsidR="002452C0">
        <w:t xml:space="preserve">e are quickly </w:t>
      </w:r>
      <w:r w:rsidR="007838C8">
        <w:t xml:space="preserve">approaching the anticipated </w:t>
      </w:r>
      <w:r w:rsidR="006D3334">
        <w:t xml:space="preserve">fall 2019 deadline </w:t>
      </w:r>
      <w:r w:rsidR="000301E6">
        <w:t>identified by</w:t>
      </w:r>
      <w:r w:rsidR="007838C8">
        <w:t xml:space="preserve"> AMS </w:t>
      </w:r>
      <w:r w:rsidR="000301E6">
        <w:t xml:space="preserve">for its </w:t>
      </w:r>
      <w:r w:rsidR="007838C8">
        <w:t>release</w:t>
      </w:r>
      <w:r w:rsidR="006D3334">
        <w:t xml:space="preserve"> </w:t>
      </w:r>
      <w:r w:rsidR="000301E6">
        <w:t xml:space="preserve">of the </w:t>
      </w:r>
      <w:r w:rsidR="007838C8">
        <w:t xml:space="preserve">hemp </w:t>
      </w:r>
      <w:r w:rsidR="006D3334">
        <w:t>regulations</w:t>
      </w:r>
      <w:r w:rsidR="000301E6">
        <w:t xml:space="preserve">, and this represents a </w:t>
      </w:r>
      <w:r w:rsidR="007838C8">
        <w:t>critical point where direct</w:t>
      </w:r>
      <w:r w:rsidR="000301E6">
        <w:t xml:space="preserve"> and specific</w:t>
      </w:r>
      <w:r w:rsidR="007838C8">
        <w:t xml:space="preserve"> </w:t>
      </w:r>
      <w:r w:rsidR="001D48C0">
        <w:t>t</w:t>
      </w:r>
      <w:r w:rsidR="007838C8">
        <w:t xml:space="preserve">ribal consultation is necessary to ensure all </w:t>
      </w:r>
      <w:r w:rsidR="001D48C0">
        <w:t>t</w:t>
      </w:r>
      <w:r w:rsidR="007838C8">
        <w:t xml:space="preserve">ribal stakeholders eagerly awaiting participation in </w:t>
      </w:r>
      <w:r w:rsidR="006D3334">
        <w:t>new economic development opportunity</w:t>
      </w:r>
      <w:r w:rsidR="007838C8">
        <w:t xml:space="preserve"> are</w:t>
      </w:r>
      <w:r w:rsidR="006D3334">
        <w:t xml:space="preserve"> also</w:t>
      </w:r>
      <w:r w:rsidR="007838C8">
        <w:t xml:space="preserve"> </w:t>
      </w:r>
      <w:r w:rsidR="006D3334">
        <w:t xml:space="preserve">afforded full inclusion in regulatory drafting process. </w:t>
      </w:r>
    </w:p>
    <w:p w14:paraId="14860008" w14:textId="73BBFDAF" w:rsidR="006D3334" w:rsidRDefault="006D3334" w:rsidP="002452C0">
      <w:pPr>
        <w:jc w:val="both"/>
      </w:pPr>
    </w:p>
    <w:p w14:paraId="739FA586" w14:textId="1042A6CC" w:rsidR="00D0370B" w:rsidRDefault="006A4D30" w:rsidP="002452C0">
      <w:pPr>
        <w:jc w:val="both"/>
      </w:pPr>
      <w:r>
        <w:t xml:space="preserve">Earlier this spring, the USDA-AMS announced that </w:t>
      </w:r>
      <w:r w:rsidR="001D48C0">
        <w:t>t</w:t>
      </w:r>
      <w:r w:rsidR="000301E6">
        <w:t xml:space="preserve">ribes and </w:t>
      </w:r>
      <w:r w:rsidR="001D48C0">
        <w:t>s</w:t>
      </w:r>
      <w:r w:rsidR="009606F8">
        <w:t>tates must rely on th</w:t>
      </w:r>
      <w:r w:rsidR="000301E6">
        <w:t xml:space="preserve">e </w:t>
      </w:r>
      <w:r w:rsidR="009606F8">
        <w:t xml:space="preserve">2014 Farm Bill </w:t>
      </w:r>
      <w:r w:rsidR="000301E6">
        <w:t xml:space="preserve">hemp provision </w:t>
      </w:r>
      <w:r w:rsidR="009606F8">
        <w:t xml:space="preserve">until regulations implementing the 2018 Farm Bill </w:t>
      </w:r>
      <w:r w:rsidR="00011ECE">
        <w:t xml:space="preserve">hemp </w:t>
      </w:r>
      <w:r w:rsidR="009606F8">
        <w:t xml:space="preserve">authorities were released this fall. </w:t>
      </w:r>
      <w:r w:rsidR="00D0370B">
        <w:t xml:space="preserve">At the 2018 Farm Bill </w:t>
      </w:r>
      <w:r w:rsidR="001D48C0">
        <w:t>t</w:t>
      </w:r>
      <w:r w:rsidR="00D0370B">
        <w:t>ribal consultation in May</w:t>
      </w:r>
      <w:r w:rsidR="000301E6">
        <w:t xml:space="preserve"> 2019</w:t>
      </w:r>
      <w:r w:rsidR="00D0370B">
        <w:t xml:space="preserve">, </w:t>
      </w:r>
      <w:r w:rsidR="001D48C0">
        <w:t>t</w:t>
      </w:r>
      <w:r w:rsidR="00D0370B">
        <w:t xml:space="preserve">ribal leaders and delegates highlighted barriers to </w:t>
      </w:r>
      <w:r w:rsidR="001D48C0">
        <w:t>t</w:t>
      </w:r>
      <w:r w:rsidR="00D0370B">
        <w:t>ribal participation posed by this position</w:t>
      </w:r>
      <w:r w:rsidR="000301E6">
        <w:t>—</w:t>
      </w:r>
      <w:r w:rsidR="00011ECE">
        <w:t xml:space="preserve">namely the subordination of </w:t>
      </w:r>
      <w:r w:rsidR="001D48C0">
        <w:t>t</w:t>
      </w:r>
      <w:r w:rsidR="00011ECE">
        <w:t>ribal sovereignty to State governance in order to participate in a hemp pilot program</w:t>
      </w:r>
      <w:r w:rsidR="00D0370B">
        <w:t xml:space="preserve">. Secretary Purdue </w:t>
      </w:r>
      <w:r w:rsidR="005B6D99">
        <w:t>acknowledged</w:t>
      </w:r>
      <w:r w:rsidR="00D0370B">
        <w:t xml:space="preserve"> </w:t>
      </w:r>
      <w:r w:rsidR="005B6D99">
        <w:t xml:space="preserve">this </w:t>
      </w:r>
      <w:r w:rsidR="00D0370B">
        <w:t xml:space="preserve">frustration and </w:t>
      </w:r>
      <w:r w:rsidR="00011ECE">
        <w:t>aspired for</w:t>
      </w:r>
      <w:r w:rsidR="00D0370B">
        <w:t xml:space="preserve"> </w:t>
      </w:r>
      <w:r w:rsidR="00011ECE">
        <w:t xml:space="preserve">a </w:t>
      </w:r>
      <w:r w:rsidR="00D0370B">
        <w:t xml:space="preserve">pathway </w:t>
      </w:r>
      <w:r w:rsidR="00011ECE">
        <w:t xml:space="preserve">allowing more robust </w:t>
      </w:r>
      <w:r w:rsidR="001D48C0">
        <w:t>t</w:t>
      </w:r>
      <w:r w:rsidR="00D0370B">
        <w:t xml:space="preserve">ribal participation under the 2014 Farm Bill authorities. </w:t>
      </w:r>
      <w:r w:rsidR="00D248E1">
        <w:t>Still, a</w:t>
      </w:r>
      <w:r w:rsidR="00011ECE">
        <w:t xml:space="preserve"> subsequent</w:t>
      </w:r>
      <w:r w:rsidR="00D248E1">
        <w:t xml:space="preserve"> USDA Office of General Counsel interpretation of th</w:t>
      </w:r>
      <w:r w:rsidR="00011ECE">
        <w:t>e</w:t>
      </w:r>
      <w:r w:rsidR="00D248E1">
        <w:t xml:space="preserve"> </w:t>
      </w:r>
      <w:r w:rsidR="00011ECE">
        <w:t xml:space="preserve">2014 Farm Bill </w:t>
      </w:r>
      <w:r w:rsidR="00D248E1">
        <w:t xml:space="preserve">language rendered an interpretation that did not reflect the flexibility </w:t>
      </w:r>
      <w:r w:rsidR="005B6D99">
        <w:t xml:space="preserve">or inclusion </w:t>
      </w:r>
      <w:r w:rsidR="00D248E1">
        <w:t xml:space="preserve">desired by </w:t>
      </w:r>
      <w:r w:rsidR="001D48C0">
        <w:t>t</w:t>
      </w:r>
      <w:r w:rsidR="00D248E1">
        <w:t>ribal leaders</w:t>
      </w:r>
      <w:r w:rsidR="00011ECE">
        <w:t>.</w:t>
      </w:r>
    </w:p>
    <w:p w14:paraId="2FB1E443" w14:textId="77777777" w:rsidR="00011ECE" w:rsidRDefault="00011ECE" w:rsidP="002452C0">
      <w:pPr>
        <w:jc w:val="both"/>
      </w:pPr>
    </w:p>
    <w:p w14:paraId="0FA4545D" w14:textId="20CF42C5" w:rsidR="00A807E5" w:rsidRDefault="0064450A" w:rsidP="002452C0">
      <w:pPr>
        <w:jc w:val="both"/>
      </w:pPr>
      <w:r>
        <w:t xml:space="preserve">At the second </w:t>
      </w:r>
      <w:r w:rsidR="00011ECE">
        <w:t xml:space="preserve">2018 Farm Bill </w:t>
      </w:r>
      <w:r w:rsidR="001D48C0">
        <w:t>t</w:t>
      </w:r>
      <w:r>
        <w:t>ribal consultation in June</w:t>
      </w:r>
      <w:r w:rsidR="005B6D99">
        <w:t xml:space="preserve"> 2019</w:t>
      </w:r>
      <w:r>
        <w:t xml:space="preserve">, </w:t>
      </w:r>
      <w:r w:rsidR="001D48C0">
        <w:t>t</w:t>
      </w:r>
      <w:r>
        <w:t>ribal leaders</w:t>
      </w:r>
      <w:r w:rsidR="00C166A4">
        <w:t xml:space="preserve"> and delegates</w:t>
      </w:r>
      <w:r>
        <w:t xml:space="preserve"> requested agency-specific consultation </w:t>
      </w:r>
      <w:r w:rsidR="00C166A4">
        <w:t xml:space="preserve">with USDA-AMS on </w:t>
      </w:r>
      <w:r w:rsidR="00011ECE">
        <w:t xml:space="preserve">the 2018 Farm Bill hemp regulations still in the drafting process. </w:t>
      </w:r>
      <w:r w:rsidR="005B6D99">
        <w:t xml:space="preserve">The request was acknowledged and recorded by the USDA consulting officials to </w:t>
      </w:r>
      <w:r w:rsidR="00011ECE">
        <w:t>forward</w:t>
      </w:r>
      <w:r w:rsidR="005B6D99">
        <w:t xml:space="preserve"> it</w:t>
      </w:r>
      <w:r w:rsidR="00011ECE">
        <w:t xml:space="preserve"> to AMS leadership for additional steps. In July</w:t>
      </w:r>
      <w:r w:rsidR="005B6D99">
        <w:t xml:space="preserve"> 2019</w:t>
      </w:r>
      <w:r w:rsidR="00011ECE">
        <w:t xml:space="preserve">, the Senate Committee on Indian Affairs hosted a full committee hearing entitled “Hemp Production and the 2018 Farm Bill,” where Chairman Darrell G. Seki, Sr. of the Red Lake Band of Chippewa Indians testified as a </w:t>
      </w:r>
      <w:r w:rsidR="001D48C0">
        <w:t>t</w:t>
      </w:r>
      <w:r w:rsidR="00011ECE">
        <w:t>ribal witness.</w:t>
      </w:r>
      <w:r w:rsidR="005B6D99">
        <w:t xml:space="preserve"> </w:t>
      </w:r>
      <w:r w:rsidR="00011ECE">
        <w:t xml:space="preserve">In </w:t>
      </w:r>
      <w:r w:rsidR="005B6D99">
        <w:t>his</w:t>
      </w:r>
      <w:r w:rsidR="00011ECE">
        <w:t xml:space="preserve"> written testimony, </w:t>
      </w:r>
      <w:r w:rsidR="005B6D99">
        <w:t xml:space="preserve">Chairman Seki again </w:t>
      </w:r>
      <w:r w:rsidR="00011ECE">
        <w:t>request</w:t>
      </w:r>
      <w:r w:rsidR="005B6D99">
        <w:t>ed</w:t>
      </w:r>
      <w:r w:rsidR="00011ECE">
        <w:t xml:space="preserve"> </w:t>
      </w:r>
      <w:r w:rsidR="003B40CC">
        <w:t xml:space="preserve">agency-specific </w:t>
      </w:r>
      <w:r w:rsidR="001D48C0">
        <w:t>t</w:t>
      </w:r>
      <w:r w:rsidR="003B40CC">
        <w:t>ribal consultation for “hemp alone.</w:t>
      </w:r>
      <w:r w:rsidR="00DA3786">
        <w:t xml:space="preserve">” </w:t>
      </w:r>
      <w:r w:rsidR="003B40CC">
        <w:t xml:space="preserve">At the writing of this letter, </w:t>
      </w:r>
      <w:r w:rsidR="005B6D99">
        <w:t>USDA has not</w:t>
      </w:r>
      <w:r w:rsidR="00A807E5">
        <w:t xml:space="preserve"> follow</w:t>
      </w:r>
      <w:r w:rsidR="005B6D99">
        <w:t>ed</w:t>
      </w:r>
      <w:r w:rsidR="00A807E5">
        <w:t xml:space="preserve">-up </w:t>
      </w:r>
      <w:r w:rsidR="005B6D99">
        <w:t xml:space="preserve">on these two requests </w:t>
      </w:r>
      <w:r w:rsidR="00A807E5">
        <w:t xml:space="preserve">for </w:t>
      </w:r>
      <w:r w:rsidR="001D48C0">
        <w:t>t</w:t>
      </w:r>
      <w:r w:rsidR="00A807E5">
        <w:t>ribal</w:t>
      </w:r>
      <w:r w:rsidR="005B6D99">
        <w:t xml:space="preserve">-specific </w:t>
      </w:r>
      <w:r w:rsidR="00A807E5">
        <w:t>consultation specific to hemp.</w:t>
      </w:r>
    </w:p>
    <w:p w14:paraId="4E37F510" w14:textId="77777777" w:rsidR="005B6D99" w:rsidRDefault="005B6D99" w:rsidP="002452C0">
      <w:pPr>
        <w:jc w:val="both"/>
      </w:pPr>
    </w:p>
    <w:p w14:paraId="144AEAAE" w14:textId="43F79601" w:rsidR="004223A0" w:rsidRDefault="00C00373" w:rsidP="00D7739F">
      <w:pPr>
        <w:jc w:val="both"/>
      </w:pPr>
      <w:r w:rsidRPr="00C00373">
        <w:rPr>
          <w:b/>
        </w:rPr>
        <w:t>[We/I]</w:t>
      </w:r>
      <w:r w:rsidR="00D7739F">
        <w:t xml:space="preserve"> appreciate USDA’s willingness to work with </w:t>
      </w:r>
      <w:r w:rsidR="001D48C0">
        <w:t>t</w:t>
      </w:r>
      <w:r w:rsidR="00D7739F">
        <w:t xml:space="preserve">ribal leaders and Native producers across Indian Country to successfully implement the 63 </w:t>
      </w:r>
      <w:r w:rsidR="001D48C0">
        <w:t>t</w:t>
      </w:r>
      <w:r w:rsidR="00D7739F">
        <w:t xml:space="preserve">ribal provisions in the 2018 Farm Bill. The </w:t>
      </w:r>
      <w:r w:rsidR="001D48C0">
        <w:t>t</w:t>
      </w:r>
      <w:r w:rsidR="00D7739F">
        <w:t xml:space="preserve">ribal </w:t>
      </w:r>
      <w:r w:rsidR="00D7739F">
        <w:lastRenderedPageBreak/>
        <w:t>consultations hosted over the past few months have resulted in meaningful, government-to-government dialogue between decision-making representatives on both sides of the conversation.</w:t>
      </w:r>
      <w:r w:rsidR="004223A0">
        <w:t xml:space="preserve"> Such discussions </w:t>
      </w:r>
      <w:r w:rsidR="005B6D99">
        <w:t xml:space="preserve">are </w:t>
      </w:r>
      <w:r w:rsidR="004223A0">
        <w:t xml:space="preserve">critical to implementing these </w:t>
      </w:r>
      <w:r w:rsidR="001D48C0">
        <w:t>t</w:t>
      </w:r>
      <w:r w:rsidR="004223A0">
        <w:t>ribal provisions to bring about systematic change to Indian Country, just as Congress intended when passing them.</w:t>
      </w:r>
    </w:p>
    <w:p w14:paraId="6F89C6F8" w14:textId="13A31CA5" w:rsidR="004223A0" w:rsidRDefault="004223A0" w:rsidP="00D7739F">
      <w:pPr>
        <w:jc w:val="both"/>
      </w:pPr>
    </w:p>
    <w:p w14:paraId="5D04F01C" w14:textId="2E9E1EC9" w:rsidR="00450AB3" w:rsidRDefault="004223A0" w:rsidP="00D7739F">
      <w:pPr>
        <w:jc w:val="both"/>
      </w:pPr>
      <w:r>
        <w:t xml:space="preserve">While hemp production has been included as a discussion item in each consultation, the </w:t>
      </w:r>
      <w:r w:rsidR="005B6F97">
        <w:t xml:space="preserve">issues surrounding this new market sector – logistical, jurisdictional, and economical – are so new and complex that additional discussions solely devoted to this item are needed. </w:t>
      </w:r>
      <w:r w:rsidR="005B6D99">
        <w:t xml:space="preserve">Recognizing this, </w:t>
      </w:r>
      <w:r w:rsidR="005B6F97">
        <w:t xml:space="preserve">USDA-AMS has hosted a series of </w:t>
      </w:r>
      <w:r w:rsidR="005B6F97" w:rsidRPr="005A44FE">
        <w:rPr>
          <w:i/>
        </w:rPr>
        <w:t>listening sessions</w:t>
      </w:r>
      <w:r w:rsidR="005B6F97">
        <w:t xml:space="preserve"> on the topic of hemp production and the draft regulations implementing the 2018 Farm Bill </w:t>
      </w:r>
      <w:r w:rsidR="005B6D99">
        <w:t xml:space="preserve">hemp </w:t>
      </w:r>
      <w:r w:rsidR="005B6F97">
        <w:t>provisions</w:t>
      </w:r>
      <w:r w:rsidR="005B6D99">
        <w:t xml:space="preserve">, however </w:t>
      </w:r>
      <w:r w:rsidR="005B6F97">
        <w:t xml:space="preserve">these conversations represent a stark difference </w:t>
      </w:r>
      <w:r w:rsidR="00450AB3">
        <w:t>compared</w:t>
      </w:r>
      <w:r w:rsidR="005B6F97">
        <w:t xml:space="preserve"> </w:t>
      </w:r>
      <w:r w:rsidR="00450AB3">
        <w:t xml:space="preserve">to </w:t>
      </w:r>
      <w:r w:rsidR="005B6D99">
        <w:t>agency-specific</w:t>
      </w:r>
      <w:r w:rsidR="005E061A">
        <w:t xml:space="preserve"> </w:t>
      </w:r>
      <w:r w:rsidR="001D48C0">
        <w:t>t</w:t>
      </w:r>
      <w:r w:rsidR="00450AB3">
        <w:t xml:space="preserve">ribal </w:t>
      </w:r>
      <w:r w:rsidR="005B6F97">
        <w:t>consultation</w:t>
      </w:r>
      <w:r w:rsidR="005E061A">
        <w:t xml:space="preserve">. </w:t>
      </w:r>
      <w:r w:rsidR="005B6F97">
        <w:t xml:space="preserve">A listening session invites public input at-large, and agency officials are not able to respond much beyond a series of approved talking points. </w:t>
      </w:r>
      <w:r w:rsidR="005E061A">
        <w:t>In contrast,</w:t>
      </w:r>
      <w:r w:rsidR="005B6F97">
        <w:t xml:space="preserve"> </w:t>
      </w:r>
      <w:r w:rsidR="001D48C0">
        <w:t>t</w:t>
      </w:r>
      <w:r w:rsidR="005B6F97">
        <w:t xml:space="preserve">ribal consultation allows for </w:t>
      </w:r>
      <w:r w:rsidR="00450AB3">
        <w:t>meaningful</w:t>
      </w:r>
      <w:r w:rsidR="005B6F97">
        <w:t xml:space="preserve">, government-to-government </w:t>
      </w:r>
      <w:r w:rsidR="00450AB3">
        <w:t>dialogue</w:t>
      </w:r>
      <w:r w:rsidR="005B6F97">
        <w:t xml:space="preserve"> between leadership officials at the highest level.</w:t>
      </w:r>
      <w:r w:rsidR="00450AB3">
        <w:t xml:space="preserve"> </w:t>
      </w:r>
    </w:p>
    <w:p w14:paraId="39670A9C" w14:textId="77777777" w:rsidR="00450AB3" w:rsidRDefault="00450AB3" w:rsidP="00D7739F">
      <w:pPr>
        <w:jc w:val="both"/>
      </w:pPr>
    </w:p>
    <w:p w14:paraId="4A2C2664" w14:textId="3D927B0E" w:rsidR="0006404C" w:rsidRDefault="00450AB3" w:rsidP="00D7739F">
      <w:pPr>
        <w:jc w:val="both"/>
      </w:pPr>
      <w:r>
        <w:t xml:space="preserve">Over the past few months, </w:t>
      </w:r>
      <w:r w:rsidR="001D48C0">
        <w:t>t</w:t>
      </w:r>
      <w:r>
        <w:t xml:space="preserve">ribal leaders and delegates have consistently expressed a desire for more direct engagement with USDA on the development of industrial hemp regulations in the form of </w:t>
      </w:r>
      <w:r w:rsidR="001D48C0">
        <w:t>t</w:t>
      </w:r>
      <w:r>
        <w:t>ribal consultation.</w:t>
      </w:r>
      <w:r w:rsidR="005E061A">
        <w:t xml:space="preserve"> </w:t>
      </w:r>
      <w:r w:rsidR="001D1452">
        <w:t>Indian Country was not included in the 2014 Farm Bill hemp provisions, and we are currently seeing the aftermath of that in the interim of releasing regulations implementing the 2018 Farm Bill hemp authorities. It is imperative that we have meaningful consultation with USDA-AMS focusing solely on hemp production before regulations are released</w:t>
      </w:r>
      <w:r w:rsidR="0006404C">
        <w:t xml:space="preserve">. If Indian Country is not timely engaged on a government-to-government level, </w:t>
      </w:r>
      <w:r w:rsidR="001D48C0">
        <w:t>t</w:t>
      </w:r>
      <w:r w:rsidR="001D1452">
        <w:t>ribes will continue to be excluded from this process</w:t>
      </w:r>
      <w:r w:rsidR="0006404C">
        <w:t>,</w:t>
      </w:r>
      <w:r w:rsidR="001D1452">
        <w:t xml:space="preserve"> and </w:t>
      </w:r>
      <w:r w:rsidR="0006404C">
        <w:t xml:space="preserve">decisions made in the regulatory drafting could inadvertently increase barriers to </w:t>
      </w:r>
      <w:r w:rsidR="001D48C0">
        <w:t>t</w:t>
      </w:r>
      <w:r w:rsidR="0006404C">
        <w:t>ribal participation in this new market opportunity.</w:t>
      </w:r>
    </w:p>
    <w:p w14:paraId="47AE34A2" w14:textId="77777777" w:rsidR="0006404C" w:rsidRDefault="0006404C" w:rsidP="00D7739F">
      <w:pPr>
        <w:jc w:val="both"/>
      </w:pPr>
    </w:p>
    <w:p w14:paraId="72548E89" w14:textId="67A4068E" w:rsidR="001D1452" w:rsidRDefault="00C00373" w:rsidP="00D7739F">
      <w:pPr>
        <w:jc w:val="both"/>
      </w:pPr>
      <w:r w:rsidRPr="00C00373">
        <w:rPr>
          <w:b/>
        </w:rPr>
        <w:t>[We/I]</w:t>
      </w:r>
      <w:r w:rsidR="0006404C">
        <w:t xml:space="preserve"> look forward to </w:t>
      </w:r>
      <w:r w:rsidR="00DA3786">
        <w:t>working with</w:t>
      </w:r>
      <w:r w:rsidR="0006404C">
        <w:t xml:space="preserve"> </w:t>
      </w:r>
      <w:r w:rsidR="00DA3786">
        <w:t>you to</w:t>
      </w:r>
      <w:r w:rsidR="0006404C">
        <w:t xml:space="preserve"> schedul</w:t>
      </w:r>
      <w:r w:rsidR="00DA3786">
        <w:t>e</w:t>
      </w:r>
      <w:r w:rsidR="0006404C">
        <w:t xml:space="preserve"> a formal </w:t>
      </w:r>
      <w:r w:rsidR="001D48C0">
        <w:t>t</w:t>
      </w:r>
      <w:r w:rsidR="0006404C">
        <w:t xml:space="preserve">ribal consultation regarding this pressing matter. Please do not hesitate to reach out to </w:t>
      </w:r>
      <w:r w:rsidRPr="00C00373">
        <w:rPr>
          <w:b/>
        </w:rPr>
        <w:t>[</w:t>
      </w:r>
      <w:r w:rsidR="0006404C" w:rsidRPr="00C00373">
        <w:rPr>
          <w:b/>
        </w:rPr>
        <w:t>us</w:t>
      </w:r>
      <w:r w:rsidRPr="00C00373">
        <w:rPr>
          <w:b/>
        </w:rPr>
        <w:t>/me]</w:t>
      </w:r>
      <w:r w:rsidR="0006404C">
        <w:t xml:space="preserve"> </w:t>
      </w:r>
      <w:r>
        <w:t xml:space="preserve">at </w:t>
      </w:r>
      <w:r>
        <w:rPr>
          <w:b/>
        </w:rPr>
        <w:t xml:space="preserve">[insert contact information] </w:t>
      </w:r>
      <w:r w:rsidR="0006404C">
        <w:t>with any questions or concerns.</w:t>
      </w:r>
    </w:p>
    <w:p w14:paraId="72727530" w14:textId="2C06AD3F" w:rsidR="0006404C" w:rsidRDefault="0006404C" w:rsidP="00D7739F">
      <w:pPr>
        <w:jc w:val="both"/>
      </w:pPr>
    </w:p>
    <w:p w14:paraId="173118A4" w14:textId="1F6DB5E0" w:rsidR="0006404C" w:rsidRDefault="0006404C" w:rsidP="00D7739F">
      <w:pPr>
        <w:jc w:val="both"/>
      </w:pPr>
      <w:r>
        <w:t>Sincerely,</w:t>
      </w:r>
    </w:p>
    <w:p w14:paraId="4EE707CC" w14:textId="10230A82" w:rsidR="0006404C" w:rsidRDefault="0006404C" w:rsidP="00D7739F">
      <w:pPr>
        <w:jc w:val="both"/>
      </w:pPr>
    </w:p>
    <w:p w14:paraId="0A64040C" w14:textId="77777777" w:rsidR="00C00373" w:rsidRDefault="00C00373" w:rsidP="00C00373">
      <w:pPr>
        <w:jc w:val="both"/>
        <w:rPr>
          <w:b/>
        </w:rPr>
      </w:pPr>
      <w:r w:rsidRPr="009A2DFB">
        <w:rPr>
          <w:b/>
        </w:rPr>
        <w:t>[Insert Signature, Name, Position/Department, and Tribe]</w:t>
      </w:r>
    </w:p>
    <w:p w14:paraId="75DED23A" w14:textId="56B2BF18" w:rsidR="00D7739F" w:rsidRDefault="00D7739F" w:rsidP="00D7739F">
      <w:pPr>
        <w:jc w:val="both"/>
      </w:pPr>
      <w:bookmarkStart w:id="0" w:name="_GoBack"/>
      <w:bookmarkEnd w:id="0"/>
    </w:p>
    <w:p w14:paraId="6C94BCFC" w14:textId="6808E0C3" w:rsidR="0064450A" w:rsidRDefault="003B40CC" w:rsidP="00D7739F">
      <w:pPr>
        <w:jc w:val="both"/>
      </w:pPr>
      <w:r>
        <w:br/>
      </w:r>
    </w:p>
    <w:p w14:paraId="58811B57" w14:textId="77777777" w:rsidR="003B40CC" w:rsidRDefault="003B40CC" w:rsidP="002452C0">
      <w:pPr>
        <w:jc w:val="both"/>
      </w:pPr>
    </w:p>
    <w:p w14:paraId="0E00070E" w14:textId="206186E7" w:rsidR="006D3334" w:rsidRDefault="006A4D30" w:rsidP="002452C0">
      <w:pPr>
        <w:jc w:val="both"/>
      </w:pPr>
      <w:r>
        <w:t xml:space="preserve"> </w:t>
      </w:r>
    </w:p>
    <w:sectPr w:rsidR="006D3334" w:rsidSect="00664EC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F47D63" w14:textId="77777777" w:rsidR="00C00373" w:rsidRDefault="00C00373" w:rsidP="00C00373">
      <w:r>
        <w:separator/>
      </w:r>
    </w:p>
  </w:endnote>
  <w:endnote w:type="continuationSeparator" w:id="0">
    <w:p w14:paraId="6B748198" w14:textId="77777777" w:rsidR="00C00373" w:rsidRDefault="00C00373" w:rsidP="00C00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8F2C30" w14:textId="77777777" w:rsidR="00C00373" w:rsidRDefault="00C00373" w:rsidP="00C00373">
      <w:r>
        <w:separator/>
      </w:r>
    </w:p>
  </w:footnote>
  <w:footnote w:type="continuationSeparator" w:id="0">
    <w:p w14:paraId="5B4529D9" w14:textId="77777777" w:rsidR="00C00373" w:rsidRDefault="00C00373" w:rsidP="00C003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EC2"/>
    <w:rsid w:val="00011ECE"/>
    <w:rsid w:val="000301E6"/>
    <w:rsid w:val="0006404C"/>
    <w:rsid w:val="001D1452"/>
    <w:rsid w:val="001D48C0"/>
    <w:rsid w:val="002452C0"/>
    <w:rsid w:val="002C1A5C"/>
    <w:rsid w:val="003B40CC"/>
    <w:rsid w:val="004223A0"/>
    <w:rsid w:val="00450AB3"/>
    <w:rsid w:val="005A44FE"/>
    <w:rsid w:val="005B6D99"/>
    <w:rsid w:val="005B6F97"/>
    <w:rsid w:val="005E061A"/>
    <w:rsid w:val="00622E13"/>
    <w:rsid w:val="0064450A"/>
    <w:rsid w:val="00664EC2"/>
    <w:rsid w:val="006A4D30"/>
    <w:rsid w:val="006D3334"/>
    <w:rsid w:val="007838C8"/>
    <w:rsid w:val="007B374D"/>
    <w:rsid w:val="0080277D"/>
    <w:rsid w:val="009606F8"/>
    <w:rsid w:val="0099103C"/>
    <w:rsid w:val="00A807E5"/>
    <w:rsid w:val="00C00373"/>
    <w:rsid w:val="00C166A4"/>
    <w:rsid w:val="00C94875"/>
    <w:rsid w:val="00D0370B"/>
    <w:rsid w:val="00D248E1"/>
    <w:rsid w:val="00D7739F"/>
    <w:rsid w:val="00DA3786"/>
    <w:rsid w:val="00DB6963"/>
    <w:rsid w:val="00DF0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51CA2"/>
  <w15:chartTrackingRefBased/>
  <w15:docId w15:val="{A34A6937-ED87-204C-861A-CB90D67AE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01E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301E6"/>
    <w:rPr>
      <w:rFonts w:ascii="Times New Roman" w:hAnsi="Times New Roman" w:cs="Times New Roman"/>
      <w:sz w:val="18"/>
      <w:szCs w:val="18"/>
    </w:rPr>
  </w:style>
  <w:style w:type="paragraph" w:styleId="Header">
    <w:name w:val="header"/>
    <w:basedOn w:val="Normal"/>
    <w:link w:val="HeaderChar"/>
    <w:uiPriority w:val="99"/>
    <w:unhideWhenUsed/>
    <w:rsid w:val="00C00373"/>
    <w:pPr>
      <w:tabs>
        <w:tab w:val="center" w:pos="4680"/>
        <w:tab w:val="right" w:pos="9360"/>
      </w:tabs>
    </w:pPr>
  </w:style>
  <w:style w:type="character" w:customStyle="1" w:styleId="HeaderChar">
    <w:name w:val="Header Char"/>
    <w:basedOn w:val="DefaultParagraphFont"/>
    <w:link w:val="Header"/>
    <w:uiPriority w:val="99"/>
    <w:rsid w:val="00C00373"/>
  </w:style>
  <w:style w:type="paragraph" w:styleId="Footer">
    <w:name w:val="footer"/>
    <w:basedOn w:val="Normal"/>
    <w:link w:val="FooterChar"/>
    <w:uiPriority w:val="99"/>
    <w:unhideWhenUsed/>
    <w:rsid w:val="00C00373"/>
    <w:pPr>
      <w:tabs>
        <w:tab w:val="center" w:pos="4680"/>
        <w:tab w:val="right" w:pos="9360"/>
      </w:tabs>
    </w:pPr>
  </w:style>
  <w:style w:type="character" w:customStyle="1" w:styleId="FooterChar">
    <w:name w:val="Footer Char"/>
    <w:basedOn w:val="DefaultParagraphFont"/>
    <w:link w:val="Footer"/>
    <w:uiPriority w:val="99"/>
    <w:rsid w:val="00C00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3031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75532-ACCB-4214-8AA2-34639274B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795</Words>
  <Characters>4537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Jackson</dc:creator>
  <cp:keywords/>
  <dc:description/>
  <cp:lastModifiedBy>Cali Owings</cp:lastModifiedBy>
  <cp:revision>5</cp:revision>
  <cp:lastPrinted>2019-08-28T16:38:00Z</cp:lastPrinted>
  <dcterms:created xsi:type="dcterms:W3CDTF">2019-09-24T19:32:00Z</dcterms:created>
  <dcterms:modified xsi:type="dcterms:W3CDTF">2019-09-25T15:56:00Z</dcterms:modified>
</cp:coreProperties>
</file>