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5ABA7" w14:textId="7AF4E29B" w:rsidR="00933452" w:rsidRDefault="00933452" w:rsidP="00933452">
      <w:r>
        <w:t>September [INSERT DAY], 2019</w:t>
      </w:r>
    </w:p>
    <w:p w14:paraId="47E01B8C" w14:textId="77777777" w:rsidR="00933452" w:rsidRDefault="00933452" w:rsidP="00933452"/>
    <w:p w14:paraId="265714CA" w14:textId="3BB0D22A" w:rsidR="00933452" w:rsidRDefault="00CE421A" w:rsidP="00933452">
      <w:r>
        <w:t>Program Design Branch</w:t>
      </w:r>
    </w:p>
    <w:p w14:paraId="75C54B2B" w14:textId="5637D7E9" w:rsidR="00933452" w:rsidRDefault="00CE421A" w:rsidP="00933452">
      <w:r>
        <w:t>Program Development Division</w:t>
      </w:r>
    </w:p>
    <w:p w14:paraId="2CE19CE5" w14:textId="77777777" w:rsidR="00933452" w:rsidRDefault="00933452" w:rsidP="00933452">
      <w:r>
        <w:t>Food and Nutrition Service, USDA</w:t>
      </w:r>
    </w:p>
    <w:p w14:paraId="664CC2CC" w14:textId="66BA0E80" w:rsidR="00933452" w:rsidRDefault="00933452" w:rsidP="00933452">
      <w:r>
        <w:t>3101 Park Center Dr</w:t>
      </w:r>
      <w:r w:rsidR="00CE421A">
        <w:t>.</w:t>
      </w:r>
    </w:p>
    <w:p w14:paraId="29DA027F" w14:textId="32E0E185" w:rsidR="00933452" w:rsidRDefault="00933452" w:rsidP="00933452">
      <w:r>
        <w:t>Alexandria, VA 2230</w:t>
      </w:r>
      <w:r w:rsidR="00CE421A">
        <w:t>2</w:t>
      </w:r>
    </w:p>
    <w:p w14:paraId="053AEB47" w14:textId="77777777" w:rsidR="00933452" w:rsidRDefault="00933452" w:rsidP="00933452"/>
    <w:p w14:paraId="2B9E9BAD" w14:textId="7760B522" w:rsidR="00933452" w:rsidRDefault="00933452" w:rsidP="00CE421A">
      <w:r>
        <w:t xml:space="preserve">Re: Proposed Rule: </w:t>
      </w:r>
      <w:r w:rsidR="00CE421A">
        <w:t xml:space="preserve">Revision of Categorical Eligibility in the Supplemental Nutrition Assistance Program (SNAP) </w:t>
      </w:r>
      <w:r>
        <w:t>RIN 0584-AE</w:t>
      </w:r>
      <w:r w:rsidR="00CE421A">
        <w:t>62</w:t>
      </w:r>
    </w:p>
    <w:p w14:paraId="5B3CEFB8" w14:textId="77777777" w:rsidR="00933452" w:rsidRDefault="00933452" w:rsidP="00933452"/>
    <w:p w14:paraId="7EC71802" w14:textId="05959B5F" w:rsidR="00933452" w:rsidRDefault="00933452" w:rsidP="00933452">
      <w:r>
        <w:t xml:space="preserve">Dear </w:t>
      </w:r>
      <w:r w:rsidR="00CE421A">
        <w:t>Program Design Branch:</w:t>
      </w:r>
    </w:p>
    <w:p w14:paraId="6865770A" w14:textId="77777777" w:rsidR="00933452" w:rsidRDefault="00933452" w:rsidP="00933452"/>
    <w:p w14:paraId="24E6B33F" w14:textId="72F24188" w:rsidR="00933452" w:rsidRDefault="25EE4E75" w:rsidP="0030143C">
      <w:pPr>
        <w:jc w:val="both"/>
      </w:pPr>
      <w:r>
        <w:t>On behalf of the [INSERT NAME OF TRIBE/ORG], I submit the following comments regarding the U.S.</w:t>
      </w:r>
      <w:r w:rsidR="003B70CE">
        <w:t xml:space="preserve"> </w:t>
      </w:r>
      <w:r>
        <w:t>Department of Agriculture – Food and Nutrition Service (FNS) proposed revision to the categorical eligibility in the Supplemental Nutrition Assistance Program (SNAP), which will have a substantial negative impact on American Indian and Alaska Native individuals participating in the SNAP program.</w:t>
      </w:r>
    </w:p>
    <w:p w14:paraId="3BBFE43B" w14:textId="77777777" w:rsidR="00933452" w:rsidRDefault="00933452" w:rsidP="0030143C">
      <w:pPr>
        <w:jc w:val="both"/>
      </w:pPr>
    </w:p>
    <w:p w14:paraId="686865DB" w14:textId="05E533D4" w:rsidR="00495765" w:rsidRDefault="25EE4E75" w:rsidP="00495765">
      <w:pPr>
        <w:jc w:val="both"/>
      </w:pPr>
      <w:r>
        <w:t>With nearly 25 percent of American Indian and Alaska Native peoples relying on federal food assistance through SNAP</w:t>
      </w:r>
      <w:r w:rsidR="00C1213A">
        <w:t>,</w:t>
      </w:r>
      <w:r>
        <w:t xml:space="preserve"> we do not support this </w:t>
      </w:r>
      <w:r w:rsidR="00AC3D37">
        <w:t>p</w:t>
      </w:r>
      <w:r>
        <w:t xml:space="preserve">roposed </w:t>
      </w:r>
      <w:r w:rsidR="00AC3D37">
        <w:t>r</w:t>
      </w:r>
      <w:r>
        <w:t>ule in its current form, particularly as it applies to Indian Country, as it could potentially have widespread impacts including loss of benefits.</w:t>
      </w:r>
      <w:r w:rsidR="00C1213A">
        <w:t xml:space="preserve"> </w:t>
      </w:r>
      <w:r>
        <w:t xml:space="preserve">Despite the claim in the </w:t>
      </w:r>
      <w:r w:rsidR="00AC3D37">
        <w:t>p</w:t>
      </w:r>
      <w:r>
        <w:t xml:space="preserve">roposed </w:t>
      </w:r>
      <w:r w:rsidR="00AC3D37">
        <w:t>r</w:t>
      </w:r>
      <w:r>
        <w:t xml:space="preserve">ule, USDA did not uphold its federal trust responsibilities under Executive Order 13175 and engage in meaningful consultation with </w:t>
      </w:r>
      <w:r w:rsidR="00C1213A">
        <w:t>t</w:t>
      </w:r>
      <w:r>
        <w:t>ribal leadership on this issue.</w:t>
      </w:r>
    </w:p>
    <w:p w14:paraId="2E12154F" w14:textId="77777777" w:rsidR="00D56D4A" w:rsidRDefault="00D56D4A" w:rsidP="0030143C">
      <w:pPr>
        <w:jc w:val="both"/>
      </w:pPr>
    </w:p>
    <w:p w14:paraId="5D9B2417" w14:textId="46E49AEB" w:rsidR="00903F5E" w:rsidRDefault="25EE4E75" w:rsidP="0030143C">
      <w:pPr>
        <w:jc w:val="both"/>
      </w:pPr>
      <w:r>
        <w:t xml:space="preserve">Under Executive Order 13175, USDA is required to consult and coordinate with tribal governments on a government-to-government basis regarding any proposed changes to regulations, policies, or programs that could have substantial impacts to Indian Country. While the </w:t>
      </w:r>
      <w:r w:rsidR="00AC3D37">
        <w:t>p</w:t>
      </w:r>
      <w:r>
        <w:t xml:space="preserve">roposed </w:t>
      </w:r>
      <w:r w:rsidR="00AC3D37">
        <w:t>r</w:t>
      </w:r>
      <w:r>
        <w:t xml:space="preserve">ule correctly asserts that the Executive Order 13175 applies to this </w:t>
      </w:r>
      <w:r w:rsidR="00AC3D37">
        <w:t>p</w:t>
      </w:r>
      <w:r>
        <w:t xml:space="preserve">roposed </w:t>
      </w:r>
      <w:r w:rsidR="00AC3D37">
        <w:t>r</w:t>
      </w:r>
      <w:r>
        <w:t xml:space="preserve">ule, USDA did not engage in adequate consultation with tribes. USDA must engage in direct, specific, and adequate consultation with tribal governments on this </w:t>
      </w:r>
      <w:r w:rsidR="00AC3D37">
        <w:t>p</w:t>
      </w:r>
      <w:r>
        <w:t xml:space="preserve">roposed </w:t>
      </w:r>
      <w:r w:rsidR="00AC3D37">
        <w:t>r</w:t>
      </w:r>
      <w:r>
        <w:t xml:space="preserve">ule before it takes any additional steps in order to fully understand the impacts the </w:t>
      </w:r>
      <w:r w:rsidR="00AC3D37">
        <w:t>p</w:t>
      </w:r>
      <w:r>
        <w:t xml:space="preserve">roposed </w:t>
      </w:r>
      <w:r w:rsidR="00AC3D37">
        <w:t>r</w:t>
      </w:r>
      <w:r>
        <w:t xml:space="preserve">ule will have on tribal citizens who rely on SNAP as an essential program providing necessary food assistance. </w:t>
      </w:r>
    </w:p>
    <w:p w14:paraId="42D2EB7F" w14:textId="77777777" w:rsidR="00903F5E" w:rsidRDefault="00903F5E" w:rsidP="0030143C">
      <w:pPr>
        <w:jc w:val="both"/>
      </w:pPr>
    </w:p>
    <w:p w14:paraId="18E11913" w14:textId="479C1E89" w:rsidR="00903F5E" w:rsidRDefault="25EE4E75" w:rsidP="0030143C">
      <w:pPr>
        <w:jc w:val="both"/>
      </w:pPr>
      <w:r>
        <w:t>On February 14, 201</w:t>
      </w:r>
      <w:r w:rsidR="002E501D">
        <w:t>9</w:t>
      </w:r>
      <w:r>
        <w:t xml:space="preserve">, the USDA-FNS held a listening session, not a consultation, during the National Congress of American Indians Executive Council Winter Session meeting in Washington, DC. This meeting was held with little notice to tribal leadership or tribal organizations, nor was it noticed out properly as a consultation. Additionally, it was held at the same exact time and in direct conflict with an earlier scheduled USDA-FNS tribal consultation with tribal leadership on the Food Distribution Program on Indian Reservations (FDPIR), making it extremely difficult for tribal leadership, tribal program managers and tribal nutrition program experts to attend </w:t>
      </w:r>
      <w:proofErr w:type="gramStart"/>
      <w:r>
        <w:t>both of the meetings</w:t>
      </w:r>
      <w:proofErr w:type="gramEnd"/>
      <w:r>
        <w:t xml:space="preserve"> at the same time. The lack of notice and consideration of scheduling the listening </w:t>
      </w:r>
      <w:r>
        <w:lastRenderedPageBreak/>
        <w:t>session should be taken as not providing adequate time or place for tribal leader</w:t>
      </w:r>
      <w:r w:rsidR="00C1213A">
        <w:t>s</w:t>
      </w:r>
      <w:r>
        <w:t xml:space="preserve"> to voice their concerns regarding the proposed categorical eligibility revisions to SNAP. </w:t>
      </w:r>
    </w:p>
    <w:p w14:paraId="21838C54" w14:textId="77777777" w:rsidR="00903F5E" w:rsidRDefault="00903F5E" w:rsidP="0030143C">
      <w:pPr>
        <w:jc w:val="both"/>
      </w:pPr>
    </w:p>
    <w:p w14:paraId="39332101" w14:textId="7128FBAB" w:rsidR="00D56D4A" w:rsidRDefault="25EE4E75" w:rsidP="0030143C">
      <w:pPr>
        <w:jc w:val="both"/>
      </w:pPr>
      <w:r>
        <w:t xml:space="preserve">Further, at the listening session, attendees were not provided an adequate forum nor opportunity to voice their concerns over the proposal, but still many did voice their concerns, especially the need for tribal consultation as well as the fact that this meeting was being held in direct conflict with another USDA consultation on FDPIR. USDA’s claim that </w:t>
      </w:r>
      <w:r w:rsidR="00582589">
        <w:t>t</w:t>
      </w:r>
      <w:r>
        <w:t xml:space="preserve">ribes were provided an opportunity for consultation is unfounded and inaccurate, especially considering the nature in how the agency attempted to disguise a poorly noticed and inappropriately scheduled listening session as adequate for the purposes of Executive Order 13175. We strongly disapprove of the way that the department has continued to circumvent tribal consultation, as it tried to do with the Advance Notice of Proposed Rulemaking on the SNAP Requirement for Able-Bodied Adults Without Dependents, and as it tried to do during the most recent 2018 Farm Bill tribal consultation by consulting on Child Nutrition Programs during that consultation, which were both outside of the scope of the consultation and never properly noticed. This trend of subverting </w:t>
      </w:r>
      <w:r w:rsidR="006203ED">
        <w:t xml:space="preserve">proper </w:t>
      </w:r>
      <w:r>
        <w:t xml:space="preserve">consultation with tribal leaderships on USDA nutrition programs is disturbing and must cease. With this </w:t>
      </w:r>
      <w:r w:rsidR="00AC3D37">
        <w:t>p</w:t>
      </w:r>
      <w:r>
        <w:t xml:space="preserve">roposed </w:t>
      </w:r>
      <w:r w:rsidR="00AC3D37">
        <w:t>r</w:t>
      </w:r>
      <w:r>
        <w:t xml:space="preserve">ule change impacting nearly 25 percent of the American Indian and Alaska Native population, we now fully and unequivocally request that USDA engage in adequate, direct, and meaningful government-to-government tribal consultation on the </w:t>
      </w:r>
      <w:r w:rsidR="00AC3D37">
        <w:t>p</w:t>
      </w:r>
      <w:r>
        <w:t xml:space="preserve">roposed </w:t>
      </w:r>
      <w:r w:rsidR="00AC3D37">
        <w:t>r</w:t>
      </w:r>
      <w:r>
        <w:t>ule on categorical eligibility in the SNAP program with tribal governments.</w:t>
      </w:r>
    </w:p>
    <w:p w14:paraId="1ED5349F" w14:textId="74507BDE" w:rsidR="008D41D9" w:rsidRDefault="008D41D9" w:rsidP="0030143C">
      <w:pPr>
        <w:jc w:val="both"/>
      </w:pPr>
    </w:p>
    <w:p w14:paraId="6CE73AE0" w14:textId="2DDD1A39" w:rsidR="006203ED" w:rsidRDefault="25EE4E75" w:rsidP="0030143C">
      <w:pPr>
        <w:jc w:val="both"/>
      </w:pPr>
      <w:r>
        <w:t xml:space="preserve">Additionally, the </w:t>
      </w:r>
      <w:r w:rsidR="00AC3D37">
        <w:t>p</w:t>
      </w:r>
      <w:r>
        <w:t xml:space="preserve">roposed </w:t>
      </w:r>
      <w:r w:rsidR="00AC3D37">
        <w:t>r</w:t>
      </w:r>
      <w:r>
        <w:t xml:space="preserve">ule changes to SNAP will negatively impact USDA’s customer service and effectiveness in delivery of the Food Distribution Program on Indian Reservations (FDPIR). </w:t>
      </w:r>
    </w:p>
    <w:p w14:paraId="5D23EDDD" w14:textId="77777777" w:rsidR="006203ED" w:rsidRDefault="006203ED" w:rsidP="0030143C">
      <w:pPr>
        <w:jc w:val="both"/>
      </w:pPr>
    </w:p>
    <w:p w14:paraId="786D07F1" w14:textId="42D8130C" w:rsidR="00434DE7" w:rsidRDefault="25EE4E75" w:rsidP="0030143C">
      <w:pPr>
        <w:jc w:val="both"/>
      </w:pPr>
      <w:r>
        <w:t>The FDPIR serves approximately 90,000 people each month</w:t>
      </w:r>
      <w:r w:rsidR="006203ED">
        <w:t>, including</w:t>
      </w:r>
      <w:r>
        <w:t xml:space="preserve"> many of our </w:t>
      </w:r>
      <w:r w:rsidR="00C1213A">
        <w:t>t</w:t>
      </w:r>
      <w:r>
        <w:t>ribal elders, with 42 percent of FDPIR households having a member over the age of 60. Over half of FDPIR participants report income each month</w:t>
      </w:r>
      <w:r w:rsidR="00BA2C09">
        <w:t>,</w:t>
      </w:r>
      <w:r>
        <w:t xml:space="preserve"> but it is still not always enough to ensure their dietary needs are met, making FDPIR a critical stopgap in the food security network for our </w:t>
      </w:r>
      <w:r w:rsidR="00C1213A">
        <w:t>t</w:t>
      </w:r>
      <w:r>
        <w:t xml:space="preserve">ribal communities where access to grocery stores or SNAP vendors may be inadequate. </w:t>
      </w:r>
    </w:p>
    <w:p w14:paraId="07299313" w14:textId="77777777" w:rsidR="00434DE7" w:rsidRDefault="00434DE7" w:rsidP="0030143C">
      <w:pPr>
        <w:jc w:val="both"/>
      </w:pPr>
    </w:p>
    <w:p w14:paraId="41B41333" w14:textId="6FCB5B87" w:rsidR="00352493" w:rsidRDefault="25EE4E75" w:rsidP="0030143C">
      <w:pPr>
        <w:jc w:val="both"/>
      </w:pPr>
      <w:r>
        <w:t>FDPIR is an alternative to SNAP</w:t>
      </w:r>
      <w:r w:rsidR="00434DE7">
        <w:t xml:space="preserve"> and</w:t>
      </w:r>
      <w:r>
        <w:t xml:space="preserve"> no one can participate in both programs in the same month. Because of this interrelationship between the programs, we know from the over 100 Indian Tribal Organizations (ITOs) who administer FDPIR for 276 </w:t>
      </w:r>
      <w:r w:rsidR="00C1213A">
        <w:t>t</w:t>
      </w:r>
      <w:r>
        <w:t xml:space="preserve">ribes across Indian Country that when policy changes are made to SNAP that impact the ability of SNAP recipients to access that program, they turn in the next month to their </w:t>
      </w:r>
      <w:r w:rsidR="00C1213A">
        <w:t>t</w:t>
      </w:r>
      <w:r>
        <w:t xml:space="preserve">ribal governments for assistance and seek certification for FDPIR. </w:t>
      </w:r>
    </w:p>
    <w:p w14:paraId="3145FD59" w14:textId="77777777" w:rsidR="00352493" w:rsidRDefault="00352493" w:rsidP="0030143C">
      <w:pPr>
        <w:jc w:val="both"/>
      </w:pPr>
    </w:p>
    <w:p w14:paraId="5C6D30A0" w14:textId="5972C2A2" w:rsidR="00452BEB" w:rsidRDefault="25EE4E75" w:rsidP="0030143C">
      <w:pPr>
        <w:jc w:val="both"/>
      </w:pPr>
      <w:r>
        <w:t xml:space="preserve">This </w:t>
      </w:r>
      <w:r w:rsidR="00AC3D37">
        <w:t>p</w:t>
      </w:r>
      <w:r w:rsidR="00352493">
        <w:t xml:space="preserve">roposed </w:t>
      </w:r>
      <w:r w:rsidR="00AC3D37">
        <w:t>r</w:t>
      </w:r>
      <w:r w:rsidR="00C1213A">
        <w:t>u</w:t>
      </w:r>
      <w:r w:rsidR="00352493">
        <w:t xml:space="preserve">le change will </w:t>
      </w:r>
      <w:r>
        <w:t xml:space="preserve">place an </w:t>
      </w:r>
      <w:r w:rsidR="00352493">
        <w:t xml:space="preserve">additional and </w:t>
      </w:r>
      <w:r>
        <w:t xml:space="preserve">undue burden on FDPIR sites, which must seek to serve more people without any overall increase in funding. At minimum, the </w:t>
      </w:r>
      <w:r w:rsidR="00AC3D37">
        <w:t>p</w:t>
      </w:r>
      <w:r>
        <w:t xml:space="preserve">roposed </w:t>
      </w:r>
      <w:r w:rsidR="00AC3D37">
        <w:t>r</w:t>
      </w:r>
      <w:r>
        <w:t xml:space="preserve">ule will create an undue burden on FDPIR when SNAP recipients unable to access that necessary program must turn to their </w:t>
      </w:r>
      <w:r w:rsidR="00C1213A">
        <w:t>t</w:t>
      </w:r>
      <w:r>
        <w:t xml:space="preserve">ribal governments and FDPIR for assistance. </w:t>
      </w:r>
      <w:r w:rsidR="00B131F9">
        <w:t>At wors</w:t>
      </w:r>
      <w:r w:rsidR="005F517F">
        <w:t>t</w:t>
      </w:r>
      <w:bookmarkStart w:id="0" w:name="_GoBack"/>
      <w:bookmarkEnd w:id="0"/>
      <w:r w:rsidR="00B131F9">
        <w:t xml:space="preserve">, it will lead to gaps in food assistance if families in Indian Country lose their </w:t>
      </w:r>
      <w:r w:rsidR="00452BEB">
        <w:t xml:space="preserve">SNAP </w:t>
      </w:r>
      <w:r w:rsidR="00B131F9">
        <w:t>eligibility</w:t>
      </w:r>
      <w:r w:rsidR="00452BEB">
        <w:t xml:space="preserve"> based on the </w:t>
      </w:r>
      <w:r w:rsidR="00AC3D37">
        <w:t>p</w:t>
      </w:r>
      <w:r w:rsidR="00452BEB">
        <w:t xml:space="preserve">roposed </w:t>
      </w:r>
      <w:r w:rsidR="00AC3D37">
        <w:t>r</w:t>
      </w:r>
      <w:r w:rsidR="00C07D5B">
        <w:t>ule and</w:t>
      </w:r>
      <w:r w:rsidR="00452BEB">
        <w:t xml:space="preserve"> have to get re-certified under the FDPIR program</w:t>
      </w:r>
      <w:r w:rsidR="000D098C">
        <w:t>.</w:t>
      </w:r>
    </w:p>
    <w:p w14:paraId="6C90B217" w14:textId="77777777" w:rsidR="00452BEB" w:rsidRDefault="00452BEB" w:rsidP="0030143C">
      <w:pPr>
        <w:jc w:val="both"/>
      </w:pPr>
    </w:p>
    <w:p w14:paraId="0CFBF85E" w14:textId="3715DD84" w:rsidR="00C07D5B" w:rsidRDefault="25EE4E75" w:rsidP="0030143C">
      <w:pPr>
        <w:jc w:val="both"/>
      </w:pPr>
      <w:r>
        <w:lastRenderedPageBreak/>
        <w:t xml:space="preserve">We are also concerned that because of the lack of consultation on this </w:t>
      </w:r>
      <w:r w:rsidR="00AC3D37">
        <w:t>p</w:t>
      </w:r>
      <w:r>
        <w:t xml:space="preserve">roposed </w:t>
      </w:r>
      <w:r w:rsidR="00AC3D37">
        <w:t>r</w:t>
      </w:r>
      <w:r>
        <w:t xml:space="preserve">ule, the </w:t>
      </w:r>
      <w:r w:rsidR="00C1213A">
        <w:t>d</w:t>
      </w:r>
      <w:r>
        <w:t xml:space="preserve">epartment has not properly considered any additional impacts to FDPIR, including how the proposal may impact or limit the certification of individuals and families in FDPIR. </w:t>
      </w:r>
    </w:p>
    <w:p w14:paraId="310A819D" w14:textId="77777777" w:rsidR="00C07D5B" w:rsidRDefault="00C07D5B" w:rsidP="0030143C">
      <w:pPr>
        <w:jc w:val="both"/>
      </w:pPr>
    </w:p>
    <w:p w14:paraId="4EACF81F" w14:textId="29FCCABF" w:rsidR="008D41D9" w:rsidRDefault="25EE4E75" w:rsidP="0030143C">
      <w:pPr>
        <w:jc w:val="both"/>
      </w:pPr>
      <w:r>
        <w:t xml:space="preserve">We strongly encourage the department to not only schedule consultation without delay but also to investigate the potential impact to FDPIR certification because of the proposed change in categorical eligibility, and we specifically request that the department issue a notice explaining how this </w:t>
      </w:r>
      <w:r w:rsidR="00AC3D37">
        <w:t>p</w:t>
      </w:r>
      <w:r>
        <w:t xml:space="preserve">roposed </w:t>
      </w:r>
      <w:r w:rsidR="00AC3D37">
        <w:t>r</w:t>
      </w:r>
      <w:r>
        <w:t xml:space="preserve">ule will impact FDPIR and how the department plans to address those impacts. </w:t>
      </w:r>
    </w:p>
    <w:p w14:paraId="0DC331F4" w14:textId="146020B4" w:rsidR="000D098C" w:rsidRDefault="000D098C" w:rsidP="0030143C">
      <w:pPr>
        <w:jc w:val="both"/>
      </w:pPr>
    </w:p>
    <w:p w14:paraId="62303220" w14:textId="36613123" w:rsidR="00CF2898" w:rsidRDefault="00D56323" w:rsidP="006E7410">
      <w:pPr>
        <w:jc w:val="both"/>
      </w:pPr>
      <w:r>
        <w:t xml:space="preserve">Further, the </w:t>
      </w:r>
      <w:r w:rsidR="00F957BB">
        <w:t>Temporary Assistance for Needy Families program (TANF), is another essential food assistance program in Indian Country</w:t>
      </w:r>
      <w:r w:rsidR="00256C1E">
        <w:t xml:space="preserve">, as many tribes across the country receive funding to administer the </w:t>
      </w:r>
      <w:r w:rsidR="00C1213A">
        <w:t>t</w:t>
      </w:r>
      <w:r w:rsidR="00256C1E">
        <w:t xml:space="preserve">ribal TANF programs for their </w:t>
      </w:r>
      <w:r w:rsidR="000E0D90">
        <w:t>citizens in need of assistance</w:t>
      </w:r>
      <w:r w:rsidR="00C1213A">
        <w:t>.</w:t>
      </w:r>
      <w:r w:rsidR="006E7410">
        <w:t xml:space="preserve"> </w:t>
      </w:r>
      <w:r w:rsidR="00C1213A">
        <w:t>A</w:t>
      </w:r>
      <w:r w:rsidR="006E7410">
        <w:t xml:space="preserve">lmost 300 federally recognized tribes and Alaska Native villages through 70 approved tribal TANF programs have been served by TANF since 1997. </w:t>
      </w:r>
      <w:r w:rsidR="00845F3A">
        <w:t>Any changes to the SNAP categorical exemption</w:t>
      </w:r>
      <w:r w:rsidR="00353C2D">
        <w:t xml:space="preserve"> based on TANF will have a substantial impact on families throughout Indian Country by </w:t>
      </w:r>
      <w:r w:rsidR="002566C2">
        <w:t>taking away vital food access</w:t>
      </w:r>
      <w:r w:rsidR="00CF2898">
        <w:t>.</w:t>
      </w:r>
    </w:p>
    <w:p w14:paraId="0A427458" w14:textId="77777777" w:rsidR="00CF2898" w:rsidRDefault="00CF2898" w:rsidP="006E7410">
      <w:pPr>
        <w:jc w:val="both"/>
      </w:pPr>
    </w:p>
    <w:p w14:paraId="46D362AC" w14:textId="11D0B2D7" w:rsidR="000D098C" w:rsidRDefault="00CF2898" w:rsidP="00CF2898">
      <w:pPr>
        <w:jc w:val="both"/>
      </w:pPr>
      <w:r>
        <w:t xml:space="preserve">Based on the lack of any and adequate tribal consultation, the </w:t>
      </w:r>
      <w:r w:rsidR="00AC3D37">
        <w:t>p</w:t>
      </w:r>
      <w:r>
        <w:t xml:space="preserve">roposed </w:t>
      </w:r>
      <w:r w:rsidR="00AC3D37">
        <w:t>r</w:t>
      </w:r>
      <w:r>
        <w:t xml:space="preserve">ule’s negative and disparate impact on Indian Country, the 25 percent of all American Indian and Alaska Native people relying on SNAP each month, the impacts to the FDPIR program, and potential impacts to TANF participants, we cannot recommend implementation of the </w:t>
      </w:r>
      <w:r w:rsidR="00AC3D37">
        <w:t>p</w:t>
      </w:r>
      <w:r>
        <w:t xml:space="preserve">roposed </w:t>
      </w:r>
      <w:r w:rsidR="00AC3D37">
        <w:t>r</w:t>
      </w:r>
      <w:r>
        <w:t xml:space="preserve">ule as it is currently written. The </w:t>
      </w:r>
      <w:r w:rsidR="00C1213A">
        <w:t>d</w:t>
      </w:r>
      <w:r>
        <w:t xml:space="preserve">epartment must completely understand how this rule will affect Indian Country and delay implementation of any changes to the </w:t>
      </w:r>
      <w:r w:rsidR="00B011AD">
        <w:t>SNAP categorical eligibility until</w:t>
      </w:r>
      <w:r>
        <w:t xml:space="preserve"> the full impacts of the change are explored with </w:t>
      </w:r>
      <w:r w:rsidR="00B011AD">
        <w:t>t</w:t>
      </w:r>
      <w:r>
        <w:t xml:space="preserve">ribal leaders in direct, </w:t>
      </w:r>
      <w:r w:rsidR="00B011AD">
        <w:t xml:space="preserve">adequate, meaningful, and </w:t>
      </w:r>
      <w:r>
        <w:t xml:space="preserve">in-person regional </w:t>
      </w:r>
      <w:r w:rsidR="00C1213A">
        <w:t>t</w:t>
      </w:r>
      <w:r>
        <w:t>ribal consultations.</w:t>
      </w:r>
    </w:p>
    <w:p w14:paraId="35086FA5" w14:textId="1FAFCEA8" w:rsidR="00B011AD" w:rsidRDefault="00B011AD" w:rsidP="00CF2898">
      <w:pPr>
        <w:jc w:val="both"/>
      </w:pPr>
    </w:p>
    <w:p w14:paraId="3697C1F9" w14:textId="77777777" w:rsidR="00B011AD" w:rsidRDefault="00B011AD" w:rsidP="00CF2898">
      <w:pPr>
        <w:jc w:val="both"/>
      </w:pPr>
    </w:p>
    <w:p w14:paraId="24F07E52" w14:textId="77777777" w:rsidR="00D56D4A" w:rsidRDefault="00D56D4A" w:rsidP="00CE421A"/>
    <w:p w14:paraId="198F7B12" w14:textId="6BEED215" w:rsidR="00933452" w:rsidRDefault="00933452" w:rsidP="00933452"/>
    <w:sectPr w:rsidR="00933452" w:rsidSect="00474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D366E"/>
    <w:multiLevelType w:val="hybridMultilevel"/>
    <w:tmpl w:val="99BA0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52"/>
    <w:rsid w:val="0006436F"/>
    <w:rsid w:val="000B0EC8"/>
    <w:rsid w:val="000D098C"/>
    <w:rsid w:val="000E0D90"/>
    <w:rsid w:val="002566C2"/>
    <w:rsid w:val="00256C1E"/>
    <w:rsid w:val="002E501D"/>
    <w:rsid w:val="0030143C"/>
    <w:rsid w:val="00352493"/>
    <w:rsid w:val="00353C2D"/>
    <w:rsid w:val="003B70CE"/>
    <w:rsid w:val="00434DE7"/>
    <w:rsid w:val="00452BEB"/>
    <w:rsid w:val="004744C0"/>
    <w:rsid w:val="00495765"/>
    <w:rsid w:val="004C6082"/>
    <w:rsid w:val="00532D70"/>
    <w:rsid w:val="00566C9D"/>
    <w:rsid w:val="00582589"/>
    <w:rsid w:val="005F517F"/>
    <w:rsid w:val="006203ED"/>
    <w:rsid w:val="006E7410"/>
    <w:rsid w:val="00776486"/>
    <w:rsid w:val="00826B14"/>
    <w:rsid w:val="00845F3A"/>
    <w:rsid w:val="008D41D9"/>
    <w:rsid w:val="008E6202"/>
    <w:rsid w:val="00903F5E"/>
    <w:rsid w:val="00933452"/>
    <w:rsid w:val="00A922DD"/>
    <w:rsid w:val="00AC3D37"/>
    <w:rsid w:val="00B011AD"/>
    <w:rsid w:val="00B131F9"/>
    <w:rsid w:val="00B13810"/>
    <w:rsid w:val="00BA2C09"/>
    <w:rsid w:val="00C07D5B"/>
    <w:rsid w:val="00C1213A"/>
    <w:rsid w:val="00C34159"/>
    <w:rsid w:val="00C5169D"/>
    <w:rsid w:val="00CE421A"/>
    <w:rsid w:val="00CF2898"/>
    <w:rsid w:val="00D56323"/>
    <w:rsid w:val="00D56D4A"/>
    <w:rsid w:val="00DB7A09"/>
    <w:rsid w:val="00E8244F"/>
    <w:rsid w:val="00F24120"/>
    <w:rsid w:val="00F957BB"/>
    <w:rsid w:val="0719968C"/>
    <w:rsid w:val="25EE4E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44E0"/>
  <w15:chartTrackingRefBased/>
  <w15:docId w15:val="{098BDFEB-F366-4F6B-ACA1-81187001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21A"/>
    <w:pPr>
      <w:ind w:left="720"/>
      <w:contextualSpacing/>
    </w:pPr>
  </w:style>
  <w:style w:type="paragraph" w:styleId="BalloonText">
    <w:name w:val="Balloon Text"/>
    <w:basedOn w:val="Normal"/>
    <w:link w:val="BalloonTextChar"/>
    <w:uiPriority w:val="99"/>
    <w:semiHidden/>
    <w:unhideWhenUsed/>
    <w:rsid w:val="00B138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51741">
      <w:bodyDiv w:val="1"/>
      <w:marLeft w:val="0"/>
      <w:marRight w:val="0"/>
      <w:marTop w:val="0"/>
      <w:marBottom w:val="0"/>
      <w:divBdr>
        <w:top w:val="none" w:sz="0" w:space="0" w:color="auto"/>
        <w:left w:val="none" w:sz="0" w:space="0" w:color="auto"/>
        <w:bottom w:val="none" w:sz="0" w:space="0" w:color="auto"/>
        <w:right w:val="none" w:sz="0" w:space="0" w:color="auto"/>
      </w:divBdr>
    </w:div>
    <w:div w:id="1177303199">
      <w:bodyDiv w:val="1"/>
      <w:marLeft w:val="0"/>
      <w:marRight w:val="0"/>
      <w:marTop w:val="0"/>
      <w:marBottom w:val="0"/>
      <w:divBdr>
        <w:top w:val="none" w:sz="0" w:space="0" w:color="auto"/>
        <w:left w:val="none" w:sz="0" w:space="0" w:color="auto"/>
        <w:bottom w:val="none" w:sz="0" w:space="0" w:color="auto"/>
        <w:right w:val="none" w:sz="0" w:space="0" w:color="auto"/>
      </w:divBdr>
    </w:div>
    <w:div w:id="1323313981">
      <w:bodyDiv w:val="1"/>
      <w:marLeft w:val="0"/>
      <w:marRight w:val="0"/>
      <w:marTop w:val="0"/>
      <w:marBottom w:val="0"/>
      <w:divBdr>
        <w:top w:val="none" w:sz="0" w:space="0" w:color="auto"/>
        <w:left w:val="none" w:sz="0" w:space="0" w:color="auto"/>
        <w:bottom w:val="none" w:sz="0" w:space="0" w:color="auto"/>
        <w:right w:val="none" w:sz="0" w:space="0" w:color="auto"/>
      </w:divBdr>
    </w:div>
    <w:div w:id="202894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78309B34337645B539D458324029F7" ma:contentTypeVersion="6" ma:contentTypeDescription="Create a new document." ma:contentTypeScope="" ma:versionID="85b2bd8529be123e164bb208e1b96ed1">
  <xsd:schema xmlns:xsd="http://www.w3.org/2001/XMLSchema" xmlns:xs="http://www.w3.org/2001/XMLSchema" xmlns:p="http://schemas.microsoft.com/office/2006/metadata/properties" xmlns:ns2="91947c01-24ab-4ad4-9883-1dfd51b89c71" xmlns:ns3="9cca958b-97c2-477c-8800-4d5a13e3c6ba" targetNamespace="http://schemas.microsoft.com/office/2006/metadata/properties" ma:root="true" ma:fieldsID="b67de4dad42c0c8f97cfb0dbf2cca364" ns2:_="" ns3:_="">
    <xsd:import namespace="91947c01-24ab-4ad4-9883-1dfd51b89c71"/>
    <xsd:import namespace="9cca958b-97c2-477c-8800-4d5a13e3c6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47c01-24ab-4ad4-9883-1dfd51b89c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ca958b-97c2-477c-8800-4d5a13e3c6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59DD88-1D1D-4184-9504-FCFEC73E2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47c01-24ab-4ad4-9883-1dfd51b89c71"/>
    <ds:schemaRef ds:uri="9cca958b-97c2-477c-8800-4d5a13e3c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794F12-F4AF-483A-B10F-0E07C0700E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1947c01-24ab-4ad4-9883-1dfd51b89c71"/>
    <ds:schemaRef ds:uri="9cca958b-97c2-477c-8800-4d5a13e3c6ba"/>
    <ds:schemaRef ds:uri="http://www.w3.org/XML/1998/namespace"/>
    <ds:schemaRef ds:uri="http://purl.org/dc/dcmitype/"/>
  </ds:schemaRefs>
</ds:datastoreItem>
</file>

<file path=customXml/itemProps3.xml><?xml version="1.0" encoding="utf-8"?>
<ds:datastoreItem xmlns:ds="http://schemas.openxmlformats.org/officeDocument/2006/customXml" ds:itemID="{677C2CB4-50D9-4BDD-8A90-DF28D4BB35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Colby D. Duren</dc:creator>
  <cp:keywords/>
  <dc:description/>
  <cp:lastModifiedBy>Cali Owings</cp:lastModifiedBy>
  <cp:revision>5</cp:revision>
  <cp:lastPrinted>2019-09-13T19:46:00Z</cp:lastPrinted>
  <dcterms:created xsi:type="dcterms:W3CDTF">2019-09-13T19:47:00Z</dcterms:created>
  <dcterms:modified xsi:type="dcterms:W3CDTF">2019-09-16T16:57:00Z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0x0101004278309B34337645B539D458324029F7</vt:lpwstr>
  </property>
</Properties>
</file>